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3F" w:rsidRPr="00B65CF6" w:rsidRDefault="00394C3F" w:rsidP="00B65CF6">
      <w:pPr>
        <w:jc w:val="center"/>
        <w:rPr>
          <w:rFonts w:ascii="华文楷体" w:eastAsia="华文楷体" w:hAnsi="华文楷体"/>
          <w:b/>
          <w:sz w:val="32"/>
        </w:rPr>
      </w:pPr>
      <w:r w:rsidRPr="00B65CF6">
        <w:rPr>
          <w:rFonts w:ascii="华文楷体" w:eastAsia="华文楷体" w:hAnsi="华文楷体" w:hint="eastAsia"/>
          <w:b/>
          <w:sz w:val="32"/>
        </w:rPr>
        <w:t>危险物品管理制度</w:t>
      </w:r>
    </w:p>
    <w:p w:rsidR="00394C3F" w:rsidRPr="00B65CF6" w:rsidRDefault="00394C3F" w:rsidP="00B65CF6">
      <w:pPr>
        <w:rPr>
          <w:rFonts w:ascii="华文楷体" w:eastAsia="华文楷体" w:hAnsi="华文楷体"/>
          <w:b/>
          <w:sz w:val="28"/>
        </w:rPr>
      </w:pPr>
      <w:r w:rsidRPr="00B65CF6">
        <w:rPr>
          <w:rFonts w:ascii="华文楷体" w:eastAsia="华文楷体" w:hAnsi="华文楷体" w:hint="eastAsia"/>
          <w:b/>
          <w:sz w:val="28"/>
        </w:rPr>
        <w:t>一、危险物品的定义</w:t>
      </w:r>
    </w:p>
    <w:p w:rsidR="00394C3F" w:rsidRPr="00B65CF6" w:rsidRDefault="00394C3F" w:rsidP="00B65CF6">
      <w:pPr>
        <w:ind w:firstLineChars="200" w:firstLine="560"/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危险物品是对具有杀伤、燃烧、爆炸、腐蚀、毒害以及放射性等物理、化学特性，容易造成财物损毁、人员伤亡等社会危害的物品的通称。</w:t>
      </w:r>
    </w:p>
    <w:p w:rsidR="00394C3F" w:rsidRPr="00B65CF6" w:rsidRDefault="00394C3F" w:rsidP="00B65CF6">
      <w:pPr>
        <w:ind w:firstLineChars="200" w:firstLine="560"/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危险物品的分类危险品的分类如下：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1</w:t>
      </w:r>
      <w:r w:rsidRPr="00B65CF6">
        <w:rPr>
          <w:rFonts w:ascii="华文楷体" w:eastAsia="华文楷体" w:hAnsi="华文楷体" w:hint="eastAsia"/>
          <w:sz w:val="28"/>
        </w:rPr>
        <w:t>、爆炸品，这类物质具有猛烈的爆炸性。当受到高热摩擦，撞击，震动等外来因素的作用或其它性能相抵触的物质接触，就会发生剧烈的化学反应，产生大量的气体和高热，引起爆炸。爆炸性物质如贮存量大，爆炸时威力更大。这类物质有三硝基甲苯（</w:t>
      </w:r>
      <w:r w:rsidRPr="00B65CF6">
        <w:rPr>
          <w:rFonts w:ascii="华文楷体" w:eastAsia="华文楷体" w:hAnsi="华文楷体"/>
          <w:sz w:val="28"/>
        </w:rPr>
        <w:t>TNT</w:t>
      </w:r>
      <w:r w:rsidRPr="00B65CF6">
        <w:rPr>
          <w:rFonts w:ascii="华文楷体" w:eastAsia="华文楷体" w:hAnsi="华文楷体" w:hint="eastAsia"/>
          <w:sz w:val="28"/>
        </w:rPr>
        <w:t>），苦味酸，硝酸铵，叠氮化物，雷酸盐，乙炔银及其它超过三个硝基的有机化合物等。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2</w:t>
      </w:r>
      <w:r w:rsidRPr="00B65CF6">
        <w:rPr>
          <w:rFonts w:ascii="华文楷体" w:eastAsia="华文楷体" w:hAnsi="华文楷体" w:hint="eastAsia"/>
          <w:sz w:val="28"/>
        </w:rPr>
        <w:t>、氧化剂，氧化剂具有强烈的氧化性，按其不同的性质遇酸、碱、受潮、强热或与易燃物、有机物、还原剂等性质有抵触的物质混存能发生分解，引起燃烧和爆炸。对这类物质可以分为：①一级无机氧化剂；性质不稳定，容易引起燃烧爆炸。如碱金属和碱土金属的氯酸盐、硝酸盐、过氧化物、高氯酸及其盐、高锰酸盐等。②一级有机氧化剂；既具有强烈的氧化性，又具有易燃性。如过氧化二苯甲酰。③二级无机氧化剂；性质较一级氧化剂稳定。如重铬酸盐，亚硝酸盐等。④二级有机氧化剂；如过乙酸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3</w:t>
      </w:r>
      <w:r w:rsidRPr="00B65CF6">
        <w:rPr>
          <w:rFonts w:ascii="华文楷体" w:eastAsia="华文楷体" w:hAnsi="华文楷体" w:hint="eastAsia"/>
          <w:sz w:val="28"/>
        </w:rPr>
        <w:t>、压缩气体和液化气体，气体压缩后贮于耐压钢瓶内，使都具有危险性。钢瓶如果在太阳下曝晒或受热，当瓶内压力升高至大于容器耐压限度时，即能引起爆炸。钢瓶内气体按性质分为四类：剧毒气体；</w:t>
      </w:r>
      <w:r w:rsidRPr="00B65CF6">
        <w:rPr>
          <w:rFonts w:ascii="华文楷体" w:eastAsia="华文楷体" w:hAnsi="华文楷体" w:hint="eastAsia"/>
          <w:sz w:val="28"/>
        </w:rPr>
        <w:lastRenderedPageBreak/>
        <w:t>如液氯、液氨等。易燃气体；如乙炔、氢气等。助燃气体；</w:t>
      </w:r>
      <w:proofErr w:type="gramStart"/>
      <w:r w:rsidRPr="00B65CF6">
        <w:rPr>
          <w:rFonts w:ascii="华文楷体" w:eastAsia="华文楷体" w:hAnsi="华文楷体" w:hint="eastAsia"/>
          <w:sz w:val="28"/>
        </w:rPr>
        <w:t>如氧等</w:t>
      </w:r>
      <w:proofErr w:type="gramEnd"/>
      <w:r w:rsidRPr="00B65CF6">
        <w:rPr>
          <w:rFonts w:ascii="华文楷体" w:eastAsia="华文楷体" w:hAnsi="华文楷体" w:hint="eastAsia"/>
          <w:sz w:val="28"/>
        </w:rPr>
        <w:t>。</w:t>
      </w:r>
      <w:proofErr w:type="gramStart"/>
      <w:r w:rsidRPr="00B65CF6">
        <w:rPr>
          <w:rFonts w:ascii="华文楷体" w:eastAsia="华文楷体" w:hAnsi="华文楷体" w:hint="eastAsia"/>
          <w:sz w:val="28"/>
        </w:rPr>
        <w:t>不</w:t>
      </w:r>
      <w:proofErr w:type="gramEnd"/>
      <w:r w:rsidRPr="00B65CF6">
        <w:rPr>
          <w:rFonts w:ascii="华文楷体" w:eastAsia="华文楷体" w:hAnsi="华文楷体" w:hint="eastAsia"/>
          <w:sz w:val="28"/>
        </w:rPr>
        <w:t>燃气体；如氮、氩、氦等。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4</w:t>
      </w:r>
      <w:r w:rsidRPr="00B65CF6">
        <w:rPr>
          <w:rFonts w:ascii="华文楷体" w:eastAsia="华文楷体" w:hAnsi="华文楷体" w:hint="eastAsia"/>
          <w:sz w:val="28"/>
        </w:rPr>
        <w:t>、自燃物品，此类物质暴露在空气中，依靠自身的分解、氧化产生热量，使其温度升高到自燃点即能发生燃烧。如白磷等。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5</w:t>
      </w:r>
      <w:r w:rsidRPr="00B65CF6">
        <w:rPr>
          <w:rFonts w:ascii="华文楷体" w:eastAsia="华文楷体" w:hAnsi="华文楷体" w:hint="eastAsia"/>
          <w:sz w:val="28"/>
        </w:rPr>
        <w:t>、遇水燃烧物品，此类物质遇水或在潮湿空气中能迅速分解，产生高热，并放出易燃易爆气体，引起燃烧爆炸。如金属钾，钠，电石等。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6</w:t>
      </w:r>
      <w:r w:rsidRPr="00B65CF6">
        <w:rPr>
          <w:rFonts w:ascii="华文楷体" w:eastAsia="华文楷体" w:hAnsi="华文楷体" w:hint="eastAsia"/>
          <w:sz w:val="28"/>
        </w:rPr>
        <w:t>、易燃液体，这类液体极易挥发成气体，遇明火即燃烧。可燃液体以闪点作为评定液体火灾危险性的主要根据，闪点越低，危险性越大。闪点在</w:t>
      </w:r>
      <w:r w:rsidRPr="00B65CF6">
        <w:rPr>
          <w:rFonts w:ascii="华文楷体" w:eastAsia="华文楷体" w:hAnsi="华文楷体"/>
          <w:sz w:val="28"/>
        </w:rPr>
        <w:t>45</w:t>
      </w:r>
      <w:r w:rsidRPr="00B65CF6">
        <w:rPr>
          <w:rFonts w:ascii="华文楷体" w:eastAsia="华文楷体" w:hAnsi="华文楷体" w:hint="eastAsia"/>
          <w:sz w:val="28"/>
        </w:rPr>
        <w:t>℃以下的称为易燃液体，</w:t>
      </w:r>
      <w:r w:rsidRPr="00B65CF6">
        <w:rPr>
          <w:rFonts w:ascii="华文楷体" w:eastAsia="华文楷体" w:hAnsi="华文楷体"/>
          <w:sz w:val="28"/>
        </w:rPr>
        <w:t>45</w:t>
      </w:r>
      <w:r w:rsidRPr="00B65CF6">
        <w:rPr>
          <w:rFonts w:ascii="华文楷体" w:eastAsia="华文楷体" w:hAnsi="华文楷体" w:hint="eastAsia"/>
          <w:sz w:val="28"/>
        </w:rPr>
        <w:t>℃以上的称为可燃液体（可燃液体不纳入危险品管理）。易燃液体根据其危险程度分为两极：①一级易燃液体闪点在</w:t>
      </w:r>
      <w:r w:rsidRPr="00B65CF6">
        <w:rPr>
          <w:rFonts w:ascii="华文楷体" w:eastAsia="华文楷体" w:hAnsi="华文楷体"/>
          <w:sz w:val="28"/>
        </w:rPr>
        <w:t>28</w:t>
      </w:r>
      <w:r w:rsidRPr="00B65CF6">
        <w:rPr>
          <w:rFonts w:ascii="华文楷体" w:eastAsia="华文楷体" w:hAnsi="华文楷体" w:hint="eastAsia"/>
          <w:sz w:val="28"/>
        </w:rPr>
        <w:t>℃以下（包括</w:t>
      </w:r>
      <w:r w:rsidRPr="00B65CF6">
        <w:rPr>
          <w:rFonts w:ascii="华文楷体" w:eastAsia="华文楷体" w:hAnsi="华文楷体"/>
          <w:sz w:val="28"/>
        </w:rPr>
        <w:t>28</w:t>
      </w:r>
      <w:r w:rsidRPr="00B65CF6">
        <w:rPr>
          <w:rFonts w:ascii="华文楷体" w:eastAsia="华文楷体" w:hAnsi="华文楷体" w:hint="eastAsia"/>
          <w:sz w:val="28"/>
        </w:rPr>
        <w:t>℃）。如乙醚、石油醚、汽油、甲醇、乙醇、苯、甲苯、乙酸乙酯、丙酮、二硫化碳、硝基苯等。②</w:t>
      </w:r>
      <w:r w:rsidRPr="00B65CF6">
        <w:rPr>
          <w:rFonts w:ascii="华文楷体" w:eastAsia="华文楷体" w:hAnsi="华文楷体"/>
          <w:sz w:val="28"/>
        </w:rPr>
        <w:t xml:space="preserve"> </w:t>
      </w:r>
      <w:r w:rsidRPr="00B65CF6">
        <w:rPr>
          <w:rFonts w:ascii="华文楷体" w:eastAsia="华文楷体" w:hAnsi="华文楷体" w:hint="eastAsia"/>
          <w:sz w:val="28"/>
        </w:rPr>
        <w:t>二级易燃液体闪点在</w:t>
      </w:r>
      <w:r w:rsidRPr="00B65CF6">
        <w:rPr>
          <w:rFonts w:ascii="华文楷体" w:eastAsia="华文楷体" w:hAnsi="华文楷体"/>
          <w:sz w:val="28"/>
        </w:rPr>
        <w:t>29-45</w:t>
      </w:r>
      <w:r w:rsidRPr="00B65CF6">
        <w:rPr>
          <w:rFonts w:ascii="华文楷体" w:eastAsia="华文楷体" w:hAnsi="华文楷体" w:hint="eastAsia"/>
          <w:sz w:val="28"/>
        </w:rPr>
        <w:t>℃（包括</w:t>
      </w:r>
      <w:r w:rsidRPr="00B65CF6">
        <w:rPr>
          <w:rFonts w:ascii="华文楷体" w:eastAsia="华文楷体" w:hAnsi="华文楷体"/>
          <w:sz w:val="28"/>
        </w:rPr>
        <w:t>45</w:t>
      </w:r>
      <w:r w:rsidRPr="00B65CF6">
        <w:rPr>
          <w:rFonts w:ascii="华文楷体" w:eastAsia="华文楷体" w:hAnsi="华文楷体" w:hint="eastAsia"/>
          <w:sz w:val="28"/>
        </w:rPr>
        <w:t>℃）。如煤油等。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7</w:t>
      </w:r>
      <w:r w:rsidRPr="00B65CF6">
        <w:rPr>
          <w:rFonts w:ascii="华文楷体" w:eastAsia="华文楷体" w:hAnsi="华文楷体" w:hint="eastAsia"/>
          <w:sz w:val="28"/>
        </w:rPr>
        <w:t>、易燃固体，此类物品着火点低，如受热，遇火星，受撞击，摩擦或氧化剂作用等能引起急剧的燃烧或爆炸，同时放出大量毒害气体。如赤磷，硫磺，</w:t>
      </w:r>
      <w:proofErr w:type="gramStart"/>
      <w:r w:rsidRPr="00B65CF6">
        <w:rPr>
          <w:rFonts w:ascii="华文楷体" w:eastAsia="华文楷体" w:hAnsi="华文楷体" w:hint="eastAsia"/>
          <w:sz w:val="28"/>
        </w:rPr>
        <w:t>萘</w:t>
      </w:r>
      <w:proofErr w:type="gramEnd"/>
      <w:r w:rsidRPr="00B65CF6">
        <w:rPr>
          <w:rFonts w:ascii="华文楷体" w:eastAsia="华文楷体" w:hAnsi="华文楷体" w:hint="eastAsia"/>
          <w:sz w:val="28"/>
        </w:rPr>
        <w:t>，硝化纤维素等。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8</w:t>
      </w:r>
      <w:r w:rsidRPr="00B65CF6">
        <w:rPr>
          <w:rFonts w:ascii="华文楷体" w:eastAsia="华文楷体" w:hAnsi="华文楷体" w:hint="eastAsia"/>
          <w:sz w:val="28"/>
        </w:rPr>
        <w:t>、毒害品，这类物品具有强烈的毒害性，少量进入人体或接触皮肤即能造成中毒甚至死亡。毒品分为剧毒品和有毒品。凡生物实验半数致死量（</w:t>
      </w:r>
      <w:r w:rsidRPr="00B65CF6">
        <w:rPr>
          <w:rFonts w:ascii="华文楷体" w:eastAsia="华文楷体" w:hAnsi="华文楷体"/>
          <w:sz w:val="28"/>
        </w:rPr>
        <w:t>LD50</w:t>
      </w:r>
      <w:r w:rsidRPr="00B65CF6">
        <w:rPr>
          <w:rFonts w:ascii="华文楷体" w:eastAsia="华文楷体" w:hAnsi="华文楷体" w:hint="eastAsia"/>
          <w:sz w:val="28"/>
        </w:rPr>
        <w:t>）在</w:t>
      </w:r>
      <w:r w:rsidRPr="00B65CF6">
        <w:rPr>
          <w:rFonts w:ascii="华文楷体" w:eastAsia="华文楷体" w:hAnsi="华文楷体"/>
          <w:sz w:val="28"/>
        </w:rPr>
        <w:t>50</w:t>
      </w:r>
      <w:r w:rsidRPr="00B65CF6">
        <w:rPr>
          <w:rFonts w:ascii="华文楷体" w:eastAsia="华文楷体" w:hAnsi="华文楷体" w:hint="eastAsia"/>
          <w:sz w:val="28"/>
        </w:rPr>
        <w:t>毫克</w:t>
      </w:r>
      <w:r w:rsidRPr="00B65CF6">
        <w:rPr>
          <w:rFonts w:ascii="华文楷体" w:eastAsia="华文楷体" w:hAnsi="华文楷体"/>
          <w:sz w:val="28"/>
        </w:rPr>
        <w:t>/</w:t>
      </w:r>
      <w:proofErr w:type="gramStart"/>
      <w:r w:rsidRPr="00B65CF6">
        <w:rPr>
          <w:rFonts w:ascii="华文楷体" w:eastAsia="华文楷体" w:hAnsi="华文楷体" w:hint="eastAsia"/>
          <w:sz w:val="28"/>
        </w:rPr>
        <w:t>公斤以下</w:t>
      </w:r>
      <w:proofErr w:type="gramEnd"/>
      <w:r w:rsidRPr="00B65CF6">
        <w:rPr>
          <w:rFonts w:ascii="华文楷体" w:eastAsia="华文楷体" w:hAnsi="华文楷体" w:hint="eastAsia"/>
          <w:sz w:val="28"/>
        </w:rPr>
        <w:t>者均称为剧毒品。如氰化物、三氧化二砷（砒霜）、二氧化汞、硫酸二甲酯等。有毒品如氟化钠、一氧化铅、四氯化碳、三氯甲烷等。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9</w:t>
      </w:r>
      <w:r w:rsidRPr="00B65CF6">
        <w:rPr>
          <w:rFonts w:ascii="华文楷体" w:eastAsia="华文楷体" w:hAnsi="华文楷体" w:hint="eastAsia"/>
          <w:sz w:val="28"/>
        </w:rPr>
        <w:t>、腐蚀物品，这类物品具有强腐蚀性，与其它物质如木材、铁等接触使其因受腐蚀作用引起破坏，与人体接触引起化学烧伤。有的腐蚀</w:t>
      </w:r>
      <w:r w:rsidRPr="00B65CF6">
        <w:rPr>
          <w:rFonts w:ascii="华文楷体" w:eastAsia="华文楷体" w:hAnsi="华文楷体" w:hint="eastAsia"/>
          <w:sz w:val="28"/>
        </w:rPr>
        <w:lastRenderedPageBreak/>
        <w:t>物品有双重性和多重性。如苯酚既有腐蚀性还有毒性和燃烧性。腐蚀物品有硫酸、盐酸、硝酸、氢氟酸、氟酸氟酸、冰乙酸、甲酸、氢氧化钠、氢氧化钾、氨水、甲醛、液溴等。</w:t>
      </w:r>
    </w:p>
    <w:p w:rsidR="00394C3F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10</w:t>
      </w:r>
      <w:r w:rsidRPr="00B65CF6">
        <w:rPr>
          <w:rFonts w:ascii="华文楷体" w:eastAsia="华文楷体" w:hAnsi="华文楷体" w:hint="eastAsia"/>
          <w:sz w:val="28"/>
        </w:rPr>
        <w:t>、放射性物品，此类物品具有反射性。人体受到过量照射或吸入放射性粉尘能引起放射病。如</w:t>
      </w:r>
      <w:proofErr w:type="gramStart"/>
      <w:r w:rsidRPr="00B65CF6">
        <w:rPr>
          <w:rFonts w:ascii="华文楷体" w:eastAsia="华文楷体" w:hAnsi="华文楷体" w:hint="eastAsia"/>
          <w:sz w:val="28"/>
        </w:rPr>
        <w:t>硝酸钍及放射性</w:t>
      </w:r>
      <w:proofErr w:type="gramEnd"/>
      <w:r w:rsidRPr="00B65CF6">
        <w:rPr>
          <w:rFonts w:ascii="华文楷体" w:eastAsia="华文楷体" w:hAnsi="华文楷体" w:hint="eastAsia"/>
          <w:sz w:val="28"/>
        </w:rPr>
        <w:t>矿物独居石等。</w:t>
      </w:r>
    </w:p>
    <w:p w:rsidR="00B65CF6" w:rsidRPr="00B65CF6" w:rsidRDefault="00B65CF6" w:rsidP="00B65CF6">
      <w:pPr>
        <w:rPr>
          <w:rFonts w:ascii="华文楷体" w:eastAsia="华文楷体" w:hAnsi="华文楷体" w:hint="eastAsia"/>
          <w:sz w:val="28"/>
        </w:rPr>
      </w:pPr>
    </w:p>
    <w:p w:rsidR="00394C3F" w:rsidRPr="00B65CF6" w:rsidRDefault="00394C3F" w:rsidP="00B65CF6">
      <w:pPr>
        <w:rPr>
          <w:rFonts w:ascii="华文楷体" w:eastAsia="华文楷体" w:hAnsi="华文楷体"/>
          <w:b/>
          <w:sz w:val="28"/>
        </w:rPr>
      </w:pPr>
      <w:r w:rsidRPr="00B65CF6">
        <w:rPr>
          <w:rFonts w:ascii="华文楷体" w:eastAsia="华文楷体" w:hAnsi="华文楷体" w:hint="eastAsia"/>
          <w:b/>
          <w:sz w:val="28"/>
        </w:rPr>
        <w:t>二、危险品的安全贮存要求：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1</w:t>
      </w:r>
      <w:r w:rsidRPr="00B65CF6">
        <w:rPr>
          <w:rFonts w:ascii="华文楷体" w:eastAsia="华文楷体" w:hAnsi="华文楷体" w:hint="eastAsia"/>
          <w:sz w:val="28"/>
        </w:rPr>
        <w:t>、危险品贮藏室应干燥、朝北、通风良好。门窗应坚固，门应朝外开。并应设在四周不靠建筑物的地方。易燃液体贮藏室温度一般不许超过</w:t>
      </w:r>
      <w:r w:rsidRPr="00B65CF6">
        <w:rPr>
          <w:rFonts w:ascii="华文楷体" w:eastAsia="华文楷体" w:hAnsi="华文楷体"/>
          <w:sz w:val="28"/>
        </w:rPr>
        <w:t>28</w:t>
      </w:r>
      <w:r w:rsidRPr="00B65CF6">
        <w:rPr>
          <w:rFonts w:ascii="华文楷体" w:eastAsia="华文楷体" w:hAnsi="华文楷体" w:hint="eastAsia"/>
          <w:sz w:val="28"/>
        </w:rPr>
        <w:t>℃，</w:t>
      </w:r>
      <w:proofErr w:type="gramStart"/>
      <w:r w:rsidRPr="00B65CF6">
        <w:rPr>
          <w:rFonts w:ascii="华文楷体" w:eastAsia="华文楷体" w:hAnsi="华文楷体" w:hint="eastAsia"/>
          <w:sz w:val="28"/>
        </w:rPr>
        <w:t>爆炸品贮温不许</w:t>
      </w:r>
      <w:proofErr w:type="gramEnd"/>
      <w:r w:rsidRPr="00B65CF6">
        <w:rPr>
          <w:rFonts w:ascii="华文楷体" w:eastAsia="华文楷体" w:hAnsi="华文楷体" w:hint="eastAsia"/>
          <w:sz w:val="28"/>
        </w:rPr>
        <w:t>超过</w:t>
      </w:r>
      <w:r w:rsidRPr="00B65CF6">
        <w:rPr>
          <w:rFonts w:ascii="华文楷体" w:eastAsia="华文楷体" w:hAnsi="华文楷体"/>
          <w:sz w:val="28"/>
        </w:rPr>
        <w:t>30</w:t>
      </w:r>
      <w:r w:rsidRPr="00B65CF6">
        <w:rPr>
          <w:rFonts w:ascii="华文楷体" w:eastAsia="华文楷体" w:hAnsi="华文楷体" w:hint="eastAsia"/>
          <w:sz w:val="28"/>
        </w:rPr>
        <w:t>℃。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2</w:t>
      </w:r>
      <w:r w:rsidRPr="00B65CF6">
        <w:rPr>
          <w:rFonts w:ascii="华文楷体" w:eastAsia="华文楷体" w:hAnsi="华文楷体" w:hint="eastAsia"/>
          <w:sz w:val="28"/>
        </w:rPr>
        <w:t>、危险品应分类隔离贮存。相互接触能引起燃烧爆炸及灭火方法不同的危险品应分开存放，绝不能混存。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3</w:t>
      </w:r>
      <w:r w:rsidRPr="00B65CF6">
        <w:rPr>
          <w:rFonts w:ascii="华文楷体" w:eastAsia="华文楷体" w:hAnsi="华文楷体" w:hint="eastAsia"/>
          <w:sz w:val="28"/>
        </w:rPr>
        <w:t>、照明设备应采用隔离、封闭、防爆型。室内严禁烟火。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4</w:t>
      </w:r>
      <w:r w:rsidRPr="00B65CF6">
        <w:rPr>
          <w:rFonts w:ascii="华文楷体" w:eastAsia="华文楷体" w:hAnsi="华文楷体" w:hint="eastAsia"/>
          <w:sz w:val="28"/>
        </w:rPr>
        <w:t>、经常检查危险品贮藏情况，及消除事故隐患。</w:t>
      </w:r>
    </w:p>
    <w:p w:rsidR="00394C3F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5</w:t>
      </w:r>
      <w:r w:rsidRPr="00B65CF6">
        <w:rPr>
          <w:rFonts w:ascii="华文楷体" w:eastAsia="华文楷体" w:hAnsi="华文楷体" w:hint="eastAsia"/>
          <w:sz w:val="28"/>
        </w:rPr>
        <w:t>、</w:t>
      </w:r>
      <w:bookmarkStart w:id="0" w:name="_GoBack"/>
      <w:bookmarkEnd w:id="0"/>
      <w:r w:rsidRPr="00B65CF6">
        <w:rPr>
          <w:rFonts w:ascii="华文楷体" w:eastAsia="华文楷体" w:hAnsi="华文楷体" w:hint="eastAsia"/>
          <w:sz w:val="28"/>
        </w:rPr>
        <w:t>应准备好消防器材，管理人员必须具备防火灭火知识。</w:t>
      </w:r>
    </w:p>
    <w:p w:rsidR="00B65CF6" w:rsidRPr="00B65CF6" w:rsidRDefault="00B65CF6" w:rsidP="00B65CF6">
      <w:pPr>
        <w:rPr>
          <w:rFonts w:ascii="华文楷体" w:eastAsia="华文楷体" w:hAnsi="华文楷体" w:hint="eastAsia"/>
          <w:sz w:val="28"/>
        </w:rPr>
      </w:pPr>
    </w:p>
    <w:p w:rsidR="00394C3F" w:rsidRPr="00B65CF6" w:rsidRDefault="00394C3F" w:rsidP="00B65CF6">
      <w:pPr>
        <w:rPr>
          <w:rFonts w:ascii="华文楷体" w:eastAsia="华文楷体" w:hAnsi="华文楷体"/>
          <w:b/>
          <w:sz w:val="28"/>
        </w:rPr>
      </w:pPr>
      <w:r w:rsidRPr="00B65CF6">
        <w:rPr>
          <w:rFonts w:ascii="华文楷体" w:eastAsia="华文楷体" w:hAnsi="华文楷体" w:hint="eastAsia"/>
          <w:b/>
          <w:sz w:val="28"/>
        </w:rPr>
        <w:t>三、加强危险物品的管理办法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1、具有易燃、易爆、腐蚀、有毒等性质。在生产、贮运使用中能引起人身伤亡、财产损毁的物品，均属危险物品。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2、危险品必须按其性质和贮运要求，严格执行危险品的配装规定，对不能配装的危险品，必须严格隔离。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3、危险物品的装卸和运输，必须指派责任心强熟知危险物品性质和安全防护知识的人员承担。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lastRenderedPageBreak/>
        <w:t>4、装运人员应按危险品性质，配带相应的防护用品，搬运时轻拿轻放，严禁撞击和拖拉、倾倒，所用扳手等工具应为铜、铝合金。</w:t>
      </w:r>
    </w:p>
    <w:p w:rsidR="00B65CF6" w:rsidRPr="00B65CF6" w:rsidRDefault="00B65CF6" w:rsidP="00B65CF6">
      <w:pPr>
        <w:rPr>
          <w:rFonts w:ascii="华文楷体" w:eastAsia="华文楷体" w:hAnsi="华文楷体" w:hint="eastAsia"/>
          <w:sz w:val="28"/>
        </w:rPr>
      </w:pPr>
    </w:p>
    <w:p w:rsidR="00394C3F" w:rsidRPr="00B65CF6" w:rsidRDefault="00394C3F" w:rsidP="00B65CF6">
      <w:pPr>
        <w:rPr>
          <w:rFonts w:ascii="华文楷体" w:eastAsia="华文楷体" w:hAnsi="华文楷体"/>
          <w:b/>
          <w:sz w:val="28"/>
        </w:rPr>
      </w:pPr>
      <w:r w:rsidRPr="00B65CF6">
        <w:rPr>
          <w:rFonts w:ascii="华文楷体" w:eastAsia="华文楷体" w:hAnsi="华文楷体" w:hint="eastAsia"/>
          <w:b/>
          <w:sz w:val="28"/>
        </w:rPr>
        <w:t>四、危险品管理条例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1、危险品要统一归口管理。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2、从事危险品运输、保管的人员，应具备相关知识，定期参加有关部门组织的学习，并持有有关部门核发的相应证件。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3、从事危险品领用、使用的人员，应为具有相关知识的专业人员。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4、危险品的购买、搬运、运输，应严格按有关安全规定进行，并办齐各种手续。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5、危险品贮藏时，应按不同特性分类保管，采取必要的安全措施，并定期进行安全检查。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6、严格发放制度和出入库手续。</w:t>
      </w:r>
      <w:r w:rsidRPr="00B65CF6">
        <w:rPr>
          <w:rFonts w:ascii="华文楷体" w:eastAsia="华文楷体" w:hAnsi="华文楷体"/>
          <w:sz w:val="28"/>
        </w:rPr>
        <w:t xml:space="preserve"> </w:t>
      </w:r>
      <w:r w:rsidRPr="00B65CF6">
        <w:rPr>
          <w:rFonts w:ascii="华文楷体" w:eastAsia="华文楷体" w:hAnsi="华文楷体" w:hint="eastAsia"/>
          <w:sz w:val="28"/>
        </w:rPr>
        <w:t>剧毒品领用时，应由审签、批准后领取，领取时要准确计量，领取后应立即投入使用，应做好记录，并由全部在场人员签字。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7、危险品在领用和使用过程中</w:t>
      </w:r>
      <w:r w:rsidRPr="00B65CF6">
        <w:rPr>
          <w:rFonts w:ascii="华文楷体" w:eastAsia="华文楷体" w:hAnsi="华文楷体"/>
          <w:sz w:val="28"/>
        </w:rPr>
        <w:t>,</w:t>
      </w:r>
      <w:r w:rsidRPr="00B65CF6">
        <w:rPr>
          <w:rFonts w:ascii="华文楷体" w:eastAsia="华文楷体" w:hAnsi="华文楷体" w:hint="eastAsia"/>
          <w:sz w:val="28"/>
        </w:rPr>
        <w:t>应采取必要的安全措施。剧毒品使用过程中，必须至少有两名掌握相关知识的专业人员同时在场，全过程参与。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8、危险品使用中生成的废气、废水、废渣等废气物品不得随意丢弃或直接排放，应交由管理人员进行回收处理。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9、危险品</w:t>
      </w:r>
      <w:r w:rsidR="00B65CF6">
        <w:rPr>
          <w:rFonts w:ascii="华文楷体" w:eastAsia="华文楷体" w:hAnsi="华文楷体" w:hint="eastAsia"/>
          <w:sz w:val="28"/>
        </w:rPr>
        <w:t>管理</w:t>
      </w:r>
      <w:r w:rsidRPr="00B65CF6">
        <w:rPr>
          <w:rFonts w:ascii="华文楷体" w:eastAsia="华文楷体" w:hAnsi="华文楷体" w:hint="eastAsia"/>
          <w:sz w:val="28"/>
        </w:rPr>
        <w:t>要建立和完善管理、使用制度，指定安全条例和岗位责任制度。切实做好危险品的防火、防爆、防事故等有关安全措施。发生失盗、短缺及其它意外情况，要立即上报。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lastRenderedPageBreak/>
        <w:t>1</w:t>
      </w:r>
      <w:r w:rsidRPr="00B65CF6">
        <w:rPr>
          <w:rFonts w:ascii="华文楷体" w:eastAsia="华文楷体" w:hAnsi="华文楷体" w:hint="eastAsia"/>
          <w:sz w:val="28"/>
        </w:rPr>
        <w:t>0、对所保管和使用的危险品严禁随意转送和非法交易，一经发现，将严肃处理。</w:t>
      </w:r>
      <w:r w:rsidRPr="00B65CF6">
        <w:rPr>
          <w:rFonts w:ascii="华文楷体" w:eastAsia="华文楷体" w:hAnsi="华文楷体"/>
          <w:sz w:val="28"/>
        </w:rPr>
        <w:t xml:space="preserve"> 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11、双</w:t>
      </w:r>
      <w:proofErr w:type="gramStart"/>
      <w:r w:rsidR="00B65CF6">
        <w:rPr>
          <w:rFonts w:ascii="华文楷体" w:eastAsia="华文楷体" w:hAnsi="华文楷体" w:hint="eastAsia"/>
          <w:sz w:val="28"/>
        </w:rPr>
        <w:t>人</w:t>
      </w:r>
      <w:r w:rsidRPr="00B65CF6">
        <w:rPr>
          <w:rFonts w:ascii="华文楷体" w:eastAsia="华文楷体" w:hAnsi="华文楷体" w:hint="eastAsia"/>
          <w:sz w:val="28"/>
        </w:rPr>
        <w:t>制</w:t>
      </w:r>
      <w:proofErr w:type="gramEnd"/>
      <w:r w:rsidRPr="00B65CF6">
        <w:rPr>
          <w:rFonts w:ascii="华文楷体" w:eastAsia="华文楷体" w:hAnsi="华文楷体" w:hint="eastAsia"/>
          <w:sz w:val="28"/>
        </w:rPr>
        <w:t>度。即双人保管、</w:t>
      </w:r>
      <w:proofErr w:type="gramStart"/>
      <w:r w:rsidRPr="00B65CF6">
        <w:rPr>
          <w:rFonts w:ascii="华文楷体" w:eastAsia="华文楷体" w:hAnsi="华文楷体" w:hint="eastAsia"/>
          <w:sz w:val="28"/>
        </w:rPr>
        <w:t>双把锁</w:t>
      </w:r>
      <w:proofErr w:type="gramEnd"/>
      <w:r w:rsidRPr="00B65CF6">
        <w:rPr>
          <w:rFonts w:ascii="华文楷体" w:eastAsia="华文楷体" w:hAnsi="华文楷体" w:hint="eastAsia"/>
          <w:sz w:val="28"/>
        </w:rPr>
        <w:t>（匙）。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1</w:t>
      </w:r>
      <w:r w:rsidRPr="00B65CF6">
        <w:rPr>
          <w:rFonts w:ascii="华文楷体" w:eastAsia="华文楷体" w:hAnsi="华文楷体" w:hint="eastAsia"/>
          <w:sz w:val="28"/>
        </w:rPr>
        <w:t>2、登记制度。无论何人都须详细登记。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1</w:t>
      </w:r>
      <w:r w:rsidRPr="00B65CF6">
        <w:rPr>
          <w:rFonts w:ascii="华文楷体" w:eastAsia="华文楷体" w:hAnsi="华文楷体" w:hint="eastAsia"/>
          <w:sz w:val="28"/>
        </w:rPr>
        <w:t>3、安全检查制度。检查有分工，职责明确，记录详细，及时整改。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/>
          <w:sz w:val="28"/>
        </w:rPr>
        <w:t>1</w:t>
      </w:r>
      <w:r w:rsidRPr="00B65CF6">
        <w:rPr>
          <w:rFonts w:ascii="华文楷体" w:eastAsia="华文楷体" w:hAnsi="华文楷体" w:hint="eastAsia"/>
          <w:sz w:val="28"/>
        </w:rPr>
        <w:t>4、清点制度。保管员</w:t>
      </w:r>
      <w:r w:rsidR="00B65CF6">
        <w:rPr>
          <w:rFonts w:ascii="华文楷体" w:eastAsia="华文楷体" w:hAnsi="华文楷体" w:hint="eastAsia"/>
          <w:sz w:val="28"/>
        </w:rPr>
        <w:t>定期</w:t>
      </w:r>
      <w:r w:rsidRPr="00B65CF6">
        <w:rPr>
          <w:rFonts w:ascii="华文楷体" w:eastAsia="华文楷体" w:hAnsi="华文楷体" w:hint="eastAsia"/>
          <w:sz w:val="28"/>
        </w:rPr>
        <w:t>清点，发现问题及时上报。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15、禁止吸烟制度。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16、安全操作制度。搬运装卸及堆装易爆物品必须轻装，轻卸，轻拿轻放，严禁摔掼撞击，开箱应使用不会产生火花的工具，并应在专门的发放时间内进行。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17、保管人员</w:t>
      </w:r>
      <w:r w:rsidR="00B65CF6">
        <w:rPr>
          <w:rFonts w:ascii="华文楷体" w:eastAsia="华文楷体" w:hAnsi="华文楷体" w:hint="eastAsia"/>
          <w:sz w:val="28"/>
        </w:rPr>
        <w:t>定期自查</w:t>
      </w:r>
    </w:p>
    <w:p w:rsidR="00394C3F" w:rsidRPr="00B65CF6" w:rsidRDefault="00394C3F" w:rsidP="00B65CF6">
      <w:pPr>
        <w:rPr>
          <w:rFonts w:ascii="华文楷体" w:eastAsia="华文楷体" w:hAnsi="华文楷体"/>
          <w:sz w:val="28"/>
        </w:rPr>
      </w:pPr>
      <w:r w:rsidRPr="00B65CF6">
        <w:rPr>
          <w:rFonts w:ascii="华文楷体" w:eastAsia="华文楷体" w:hAnsi="华文楷体" w:hint="eastAsia"/>
          <w:sz w:val="28"/>
        </w:rPr>
        <w:t>18、危险品严禁闲人</w:t>
      </w:r>
      <w:r w:rsidR="00B65CF6">
        <w:rPr>
          <w:rFonts w:ascii="华文楷体" w:eastAsia="华文楷体" w:hAnsi="华文楷体" w:hint="eastAsia"/>
          <w:sz w:val="28"/>
        </w:rPr>
        <w:t>触碰</w:t>
      </w:r>
      <w:r w:rsidRPr="00B65CF6">
        <w:rPr>
          <w:rFonts w:ascii="华文楷体" w:eastAsia="华文楷体" w:hAnsi="华文楷体" w:hint="eastAsia"/>
          <w:sz w:val="28"/>
        </w:rPr>
        <w:t>，保管人员离开必须锁好门。</w:t>
      </w:r>
    </w:p>
    <w:p w:rsidR="00394C3F" w:rsidRDefault="00394C3F" w:rsidP="00B65CF6">
      <w:r w:rsidRPr="00B65CF6">
        <w:rPr>
          <w:rFonts w:ascii="华文楷体" w:eastAsia="华文楷体" w:hAnsi="华文楷体" w:hint="eastAsia"/>
          <w:sz w:val="28"/>
        </w:rPr>
        <w:t>19、消防器材设备严禁圈占、埋压、挪用。</w:t>
      </w:r>
    </w:p>
    <w:p w:rsidR="005437A4" w:rsidRPr="00394C3F" w:rsidRDefault="005437A4" w:rsidP="00B65CF6"/>
    <w:sectPr w:rsidR="005437A4" w:rsidRPr="00394C3F" w:rsidSect="0054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791" w:rsidRDefault="00E15791" w:rsidP="00394C3F">
      <w:pPr>
        <w:spacing w:line="240" w:lineRule="auto"/>
      </w:pPr>
      <w:r>
        <w:separator/>
      </w:r>
    </w:p>
  </w:endnote>
  <w:endnote w:type="continuationSeparator" w:id="0">
    <w:p w:rsidR="00E15791" w:rsidRDefault="00E15791" w:rsidP="00394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791" w:rsidRDefault="00E15791" w:rsidP="00394C3F">
      <w:pPr>
        <w:spacing w:line="240" w:lineRule="auto"/>
      </w:pPr>
      <w:r>
        <w:separator/>
      </w:r>
    </w:p>
  </w:footnote>
  <w:footnote w:type="continuationSeparator" w:id="0">
    <w:p w:rsidR="00E15791" w:rsidRDefault="00E15791" w:rsidP="00394C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C3F"/>
    <w:rsid w:val="00394C3F"/>
    <w:rsid w:val="005437A4"/>
    <w:rsid w:val="00B65CF6"/>
    <w:rsid w:val="00CA7F1E"/>
    <w:rsid w:val="00E1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6ED1E"/>
  <w15:docId w15:val="{308B60DC-43C1-44E9-A6F2-20B9C8A1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C3F"/>
    <w:pPr>
      <w:widowControl w:val="0"/>
      <w:tabs>
        <w:tab w:val="left" w:pos="6825"/>
      </w:tabs>
      <w:autoSpaceDE w:val="0"/>
      <w:autoSpaceDN w:val="0"/>
      <w:adjustRightInd w:val="0"/>
      <w:snapToGrid w:val="0"/>
      <w:spacing w:line="360" w:lineRule="auto"/>
    </w:pPr>
    <w:rPr>
      <w:rFonts w:ascii="宋体" w:eastAsia="宋体" w:hAnsi="宋体" w:cs="宋体"/>
      <w:bCs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C3F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2">
    <w:name w:val="heading 2"/>
    <w:basedOn w:val="1"/>
    <w:next w:val="a"/>
    <w:link w:val="20"/>
    <w:qFormat/>
    <w:rsid w:val="00394C3F"/>
    <w:pPr>
      <w:spacing w:before="0" w:after="0" w:line="360" w:lineRule="auto"/>
      <w:ind w:firstLineChars="200" w:firstLine="480"/>
      <w:outlineLvl w:val="1"/>
    </w:pPr>
    <w:rPr>
      <w:rFonts w:ascii="Arial" w:hAnsi="Arial" w:cs="Times New Roman"/>
      <w:bCs w:val="0"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C3F"/>
    <w:pPr>
      <w:pBdr>
        <w:bottom w:val="single" w:sz="6" w:space="1" w:color="auto"/>
      </w:pBdr>
      <w:tabs>
        <w:tab w:val="clear" w:pos="6825"/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eastAsiaTheme="minorEastAsia" w:hAnsiTheme="minorHAnsi" w:cstheme="minorBidi"/>
      <w:bCs w:val="0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94C3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94C3F"/>
    <w:pPr>
      <w:tabs>
        <w:tab w:val="clear" w:pos="6825"/>
        <w:tab w:val="center" w:pos="4153"/>
        <w:tab w:val="right" w:pos="8306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bCs w:val="0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94C3F"/>
    <w:rPr>
      <w:sz w:val="18"/>
      <w:szCs w:val="18"/>
    </w:rPr>
  </w:style>
  <w:style w:type="character" w:customStyle="1" w:styleId="20">
    <w:name w:val="标题 2 字符"/>
    <w:basedOn w:val="a0"/>
    <w:link w:val="2"/>
    <w:rsid w:val="00394C3F"/>
    <w:rPr>
      <w:rFonts w:ascii="Arial" w:eastAsia="宋体" w:hAnsi="Arial" w:cs="Times New Roman"/>
      <w:b/>
      <w:kern w:val="0"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394C3F"/>
    <w:rPr>
      <w:rFonts w:ascii="宋体" w:eastAsia="宋体" w:hAnsi="宋体" w:cs="宋体"/>
      <w:b/>
      <w:bCs/>
      <w:kern w:val="44"/>
      <w:sz w:val="44"/>
      <w:szCs w:val="44"/>
    </w:rPr>
  </w:style>
  <w:style w:type="paragraph" w:styleId="a7">
    <w:name w:val="Document Map"/>
    <w:basedOn w:val="a"/>
    <w:link w:val="a8"/>
    <w:uiPriority w:val="99"/>
    <w:semiHidden/>
    <w:unhideWhenUsed/>
    <w:rsid w:val="00394C3F"/>
    <w:rPr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394C3F"/>
    <w:rPr>
      <w:rFonts w:ascii="宋体" w:eastAsia="宋体" w:hAnsi="宋体" w:cs="宋体"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陈运明</dc:creator>
  <cp:keywords/>
  <dc:description/>
  <cp:lastModifiedBy>Libo SUN</cp:lastModifiedBy>
  <cp:revision>3</cp:revision>
  <dcterms:created xsi:type="dcterms:W3CDTF">2016-06-19T11:54:00Z</dcterms:created>
  <dcterms:modified xsi:type="dcterms:W3CDTF">2018-10-16T02:58:00Z</dcterms:modified>
</cp:coreProperties>
</file>