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20AA0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Toc16084"/>
      <w:bookmarkStart w:id="1" w:name="_Toc21777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>招标代理服务费承诺书</w:t>
      </w:r>
      <w:bookmarkEnd w:id="0"/>
      <w:bookmarkEnd w:id="1"/>
    </w:p>
    <w:p w14:paraId="13AE4CCD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highlight w:val="none"/>
          <w:lang w:eastAsia="zh-CN"/>
        </w:rPr>
        <w:t>汕尾采鸿项目咨询有限公司：</w:t>
      </w:r>
    </w:p>
    <w:p w14:paraId="6151C3CE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本公司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(投标人名称)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在参加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(项目名称)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(项目编号：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)的招标中如获中标，我公司保证按照招标文件的规定缴纳“招标代理服务费”后，凭领取人身份证复印件并加盖公章领取《中标通知书》。如采用电汇或银行转账，我公司将同时递交招标代理服务费缴费凭证复印件并加盖公章。</w:t>
      </w:r>
    </w:p>
    <w:p w14:paraId="09115D06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如我公司违反上款承诺，愿凭贵公司开出的相关通知，同意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汕尾采鸿项目咨询有限公司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办理支付手续，扣除我公司提交的全部投标保证金，并愿承担由此引起的一切法律责任。</w:t>
      </w:r>
    </w:p>
    <w:p w14:paraId="7ECD9890">
      <w:pPr>
        <w:tabs>
          <w:tab w:val="center" w:pos="5010"/>
        </w:tabs>
        <w:spacing w:line="360" w:lineRule="auto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特此承诺!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ab/>
      </w:r>
    </w:p>
    <w:p w14:paraId="6F87B414">
      <w:pPr>
        <w:spacing w:line="360" w:lineRule="auto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1519B318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投标人名称(单位盖公章)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：</w:t>
      </w:r>
    </w:p>
    <w:p w14:paraId="323139F4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投标人地址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：</w:t>
      </w:r>
    </w:p>
    <w:p w14:paraId="28A00405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电话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：</w:t>
      </w:r>
    </w:p>
    <w:p w14:paraId="1ECCE97B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传真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：</w:t>
      </w:r>
    </w:p>
    <w:p w14:paraId="17083AB6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法定代表人或投标人授权代表（签名或盖个人名章）：</w:t>
      </w:r>
    </w:p>
    <w:p w14:paraId="307B39F8">
      <w:pPr>
        <w:spacing w:line="360" w:lineRule="auto"/>
        <w:ind w:left="315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签署日期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：</w:t>
      </w:r>
    </w:p>
    <w:p w14:paraId="42A2101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hkODZlYjBhYjVkMWI0MjI3ZjliYmI2NWQxNDIifQ=="/>
  </w:docVars>
  <w:rsids>
    <w:rsidRoot w:val="00000000"/>
    <w:rsid w:val="382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2024-09-02T02:08:20Z</dcterms:created>
  <dc:creator>Administrator</dc:creator>
  <cp:lastModifiedBy>CL</cp:lastModifiedBy>
  <dcterms:modified xsi:type="dcterms:W3CDTF">2024-09-02T02:08:23Z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EE74AA6CA6AD44C49190BEFF2440B8E8_12</vt:lpwstr>
  </property>
</Properties>
</file>